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A6" w:rsidRDefault="001A58A6">
      <w:pPr>
        <w:rPr>
          <w:rFonts w:ascii="Sylfaen" w:hAnsi="Sylfaen"/>
          <w:b/>
          <w:sz w:val="24"/>
          <w:szCs w:val="24"/>
          <w:lang w:val="hy-AM"/>
        </w:rPr>
      </w:pPr>
    </w:p>
    <w:p w:rsidR="001A58A6" w:rsidRDefault="00B1100D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</w:rPr>
        <w:t>ՖԻԶԻԿԱՅԻ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1A58A6" w:rsidRDefault="00B1100D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ԽՈՐՀՐԴԱՏՎՈՒԹՅՈՒՆՆԵՐԻ ԺԱՄԱՆԱԿՑՈՒՅՑ </w:t>
      </w:r>
    </w:p>
    <w:p w:rsidR="001A58A6" w:rsidRDefault="001A58A6">
      <w:pPr>
        <w:jc w:val="center"/>
        <w:rPr>
          <w:color w:val="000000"/>
          <w:lang w:val="hy-AM"/>
        </w:rPr>
      </w:pPr>
    </w:p>
    <w:tbl>
      <w:tblPr>
        <w:tblW w:w="10116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04"/>
        <w:gridCol w:w="2296"/>
        <w:gridCol w:w="2295"/>
        <w:gridCol w:w="1675"/>
        <w:gridCol w:w="1646"/>
      </w:tblGrid>
      <w:tr w:rsidR="001A58A6"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C47294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id w:val="997041185"/>
              </w:sdtPr>
              <w:sdtEndPr/>
              <w:sdtContent>
                <w:r w:rsidR="00B1100D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C47294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id w:val="405260566"/>
              </w:sdtPr>
              <w:sdtEndPr/>
              <w:sdtContent>
                <w:r w:rsidR="00B1100D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C47294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id w:val="796057420"/>
              </w:sdtPr>
              <w:sdtEndPr/>
              <w:sdtContent>
                <w:r w:rsidR="00B1100D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C47294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id w:val="412267622"/>
              </w:sdtPr>
              <w:sdtEndPr/>
              <w:sdtContent>
                <w:r w:rsidR="00B1100D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1A58A6">
        <w:tc>
          <w:tcPr>
            <w:tcW w:w="2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Գ.Աղաբաբյան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10-1 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26.06.26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</w:p>
        </w:tc>
      </w:tr>
      <w:tr w:rsidR="001A58A6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10-3</w:t>
            </w:r>
          </w:p>
        </w:tc>
        <w:tc>
          <w:tcPr>
            <w:tcW w:w="2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26.06.26</w:t>
            </w:r>
          </w:p>
        </w:tc>
        <w:tc>
          <w:tcPr>
            <w:tcW w:w="1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</w:tc>
        <w:tc>
          <w:tcPr>
            <w:tcW w:w="1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Cambria" w:eastAsia="Merriweather" w:hAnsi="Cambria" w:cs="Merriweather"/>
                <w:color w:val="000000"/>
                <w:lang w:val="hy-AM"/>
              </w:rPr>
              <w:t>Հարցերի դ</w:t>
            </w:r>
            <w:r w:rsidR="00C47294">
              <w:rPr>
                <w:rFonts w:ascii="Cambria" w:eastAsia="Merriweather" w:hAnsi="Cambria" w:cs="Merriweather"/>
                <w:color w:val="000000"/>
                <w:lang w:val="hy-AM"/>
              </w:rPr>
              <w:t>ե</w:t>
            </w:r>
            <w:r>
              <w:rPr>
                <w:rFonts w:ascii="Cambria" w:eastAsia="Merriweather" w:hAnsi="Cambria" w:cs="Merriweather"/>
                <w:color w:val="000000"/>
                <w:lang w:val="hy-AM"/>
              </w:rPr>
              <w:t>պքում դիմել</w:t>
            </w:r>
          </w:p>
        </w:tc>
      </w:tr>
      <w:tr w:rsidR="001A58A6">
        <w:tc>
          <w:tcPr>
            <w:tcW w:w="2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t>10-4</w:t>
            </w:r>
          </w:p>
        </w:tc>
        <w:tc>
          <w:tcPr>
            <w:tcW w:w="2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Cambria" w:eastAsia="Merriweather" w:hAnsi="Cambria" w:cs="Merriweather"/>
                <w:color w:val="000000"/>
                <w:lang w:val="hy-AM"/>
              </w:rPr>
              <w:t>Հարցերի դ</w:t>
            </w:r>
            <w:r w:rsidR="00C47294">
              <w:rPr>
                <w:rFonts w:ascii="Cambria" w:eastAsia="Merriweather" w:hAnsi="Cambria" w:cs="Merriweather"/>
                <w:color w:val="000000"/>
                <w:lang w:val="hy-AM"/>
              </w:rPr>
              <w:t>ե</w:t>
            </w:r>
            <w:r>
              <w:rPr>
                <w:rFonts w:ascii="Cambria" w:eastAsia="Merriweather" w:hAnsi="Cambria" w:cs="Merriweather"/>
                <w:color w:val="000000"/>
                <w:lang w:val="hy-AM"/>
              </w:rPr>
              <w:t>պքում դիմել</w:t>
            </w:r>
          </w:p>
        </w:tc>
      </w:tr>
      <w:tr w:rsidR="001A58A6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11-2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03.07.26</w:t>
            </w:r>
            <w:r>
              <w:rPr>
                <w:rFonts w:ascii="Sylfaen" w:hAnsi="Sylfaen"/>
              </w:rPr>
              <w:br/>
              <w:t>07.07.26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10։00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1A58A6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11-1 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03.07.26</w:t>
            </w:r>
            <w:r>
              <w:rPr>
                <w:rFonts w:ascii="Sylfaen" w:eastAsia="Merriweather" w:hAnsi="Sylfaen" w:cs="Merriweather"/>
                <w:color w:val="000000"/>
                <w:lang w:val="hy-AM"/>
              </w:rPr>
              <w:br/>
              <w:t>07.07.26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10։00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Cambria" w:eastAsia="Merriweather" w:hAnsi="Cambria" w:cs="Merriweather"/>
                <w:color w:val="000000"/>
                <w:lang w:val="hy-AM"/>
              </w:rPr>
              <w:t>Հարցերի դ</w:t>
            </w:r>
            <w:r w:rsidR="00C47294">
              <w:rPr>
                <w:rFonts w:ascii="Cambria" w:eastAsia="Merriweather" w:hAnsi="Cambria" w:cs="Merriweather"/>
                <w:color w:val="000000"/>
                <w:lang w:val="hy-AM"/>
              </w:rPr>
              <w:t>ե</w:t>
            </w:r>
            <w:r>
              <w:rPr>
                <w:rFonts w:ascii="Cambria" w:eastAsia="Merriweather" w:hAnsi="Cambria" w:cs="Merriweather"/>
                <w:color w:val="000000"/>
                <w:lang w:val="hy-AM"/>
              </w:rPr>
              <w:t>պքում դիմել</w:t>
            </w:r>
          </w:p>
        </w:tc>
      </w:tr>
      <w:tr w:rsidR="001A58A6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11-3</w:t>
            </w:r>
          </w:p>
        </w:tc>
        <w:tc>
          <w:tcPr>
            <w:tcW w:w="2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Cambria" w:eastAsia="Merriweather" w:hAnsi="Cambria" w:cs="Merriweather"/>
                <w:color w:val="000000"/>
                <w:lang w:val="hy-AM"/>
              </w:rPr>
              <w:t>Հարցերի դ</w:t>
            </w:r>
            <w:r w:rsidR="00C47294">
              <w:rPr>
                <w:rFonts w:ascii="Cambria" w:eastAsia="Merriweather" w:hAnsi="Cambria" w:cs="Merriweather"/>
                <w:color w:val="000000"/>
                <w:lang w:val="hy-AM"/>
              </w:rPr>
              <w:t>ե</w:t>
            </w:r>
            <w:r>
              <w:rPr>
                <w:rFonts w:ascii="Cambria" w:eastAsia="Merriweather" w:hAnsi="Cambria" w:cs="Merriweather"/>
                <w:color w:val="000000"/>
                <w:lang w:val="hy-AM"/>
              </w:rPr>
              <w:t>պքում դիմել</w:t>
            </w:r>
          </w:p>
        </w:tc>
        <w:bookmarkStart w:id="0" w:name="_GoBack"/>
        <w:bookmarkEnd w:id="0"/>
      </w:tr>
      <w:tr w:rsidR="001A58A6">
        <w:tc>
          <w:tcPr>
            <w:tcW w:w="2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Լ.Հովհաննիսյան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10֊2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27.06.26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10։00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1A58A6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1A58A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27.06.26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10։00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8A6" w:rsidRDefault="00B1100D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Cambria" w:eastAsia="Merriweather" w:hAnsi="Cambria" w:cs="Merriweather"/>
                <w:color w:val="000000"/>
                <w:lang w:val="hy-AM"/>
              </w:rPr>
              <w:t>Հարցերի դ</w:t>
            </w:r>
            <w:r w:rsidR="00C47294">
              <w:rPr>
                <w:rFonts w:ascii="Cambria" w:eastAsia="Merriweather" w:hAnsi="Cambria" w:cs="Merriweather"/>
                <w:color w:val="000000"/>
                <w:lang w:val="hy-AM"/>
              </w:rPr>
              <w:t>ե</w:t>
            </w:r>
            <w:r>
              <w:rPr>
                <w:rFonts w:ascii="Cambria" w:eastAsia="Merriweather" w:hAnsi="Cambria" w:cs="Merriweather"/>
                <w:color w:val="000000"/>
                <w:lang w:val="hy-AM"/>
              </w:rPr>
              <w:t>պքում դիմել</w:t>
            </w:r>
          </w:p>
        </w:tc>
      </w:tr>
    </w:tbl>
    <w:p w:rsidR="001A58A6" w:rsidRDefault="001A58A6">
      <w:pPr>
        <w:rPr>
          <w:color w:val="000000"/>
        </w:rPr>
      </w:pPr>
    </w:p>
    <w:p w:rsidR="001A58A6" w:rsidRDefault="001A58A6">
      <w:pPr>
        <w:rPr>
          <w:color w:val="000000"/>
        </w:rPr>
      </w:pPr>
    </w:p>
    <w:sectPr w:rsidR="001A58A6">
      <w:pgSz w:w="12240" w:h="15840"/>
      <w:pgMar w:top="568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A6"/>
    <w:rsid w:val="001A58A6"/>
    <w:rsid w:val="00B1100D"/>
    <w:rsid w:val="00C4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FF74"/>
  <w15:docId w15:val="{6A807096-80B0-470D-A814-32C80A50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70D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before="240" w:after="60"/>
    </w:pPr>
    <w:rPr>
      <w:sz w:val="52"/>
      <w:szCs w:val="52"/>
    </w:rPr>
  </w:style>
  <w:style w:type="paragraph" w:customStyle="1" w:styleId="Normal1">
    <w:name w:val="Normal1"/>
    <w:qFormat/>
    <w:rsid w:val="008D7A57"/>
    <w:pPr>
      <w:spacing w:line="276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70D0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</dc:creator>
  <dc:description/>
  <cp:lastModifiedBy>user</cp:lastModifiedBy>
  <cp:revision>3</cp:revision>
  <dcterms:created xsi:type="dcterms:W3CDTF">2026-06-22T17:59:00Z</dcterms:created>
  <dcterms:modified xsi:type="dcterms:W3CDTF">2026-06-22T18:00:00Z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